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417F1B">
      <w:pPr>
        <w:spacing w:line="800" w:lineRule="exact"/>
        <w:jc w:val="center"/>
        <w:rPr>
          <w:rFonts w:hint="eastAsia" w:ascii="黑体" w:hAnsi="黑体" w:eastAsia="黑体" w:cs="Times New Roman"/>
          <w:b/>
          <w:bCs/>
          <w:sz w:val="52"/>
          <w:szCs w:val="5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Times New Roman"/>
          <w:b/>
          <w:bCs/>
          <w:sz w:val="52"/>
          <w:szCs w:val="52"/>
        </w:rPr>
        <w:t>承诺函</w:t>
      </w:r>
      <w:r>
        <w:rPr>
          <w:rFonts w:hint="eastAsia" w:ascii="黑体" w:hAnsi="黑体" w:eastAsia="黑体" w:cs="Times New Roman"/>
          <w:b/>
          <w:bCs/>
          <w:sz w:val="52"/>
          <w:szCs w:val="52"/>
          <w:lang w:eastAsia="zh-CN"/>
        </w:rPr>
        <w:t>（</w:t>
      </w:r>
      <w:r>
        <w:rPr>
          <w:rFonts w:hint="eastAsia" w:ascii="黑体" w:hAnsi="黑体" w:eastAsia="黑体" w:cs="Times New Roman"/>
          <w:b/>
          <w:bCs/>
          <w:sz w:val="52"/>
          <w:szCs w:val="52"/>
          <w:lang w:val="en-US" w:eastAsia="zh-CN"/>
        </w:rPr>
        <w:t>附件3</w:t>
      </w:r>
      <w:r>
        <w:rPr>
          <w:rFonts w:hint="eastAsia" w:ascii="黑体" w:hAnsi="黑体" w:eastAsia="黑体" w:cs="Times New Roman"/>
          <w:b/>
          <w:bCs/>
          <w:sz w:val="52"/>
          <w:szCs w:val="52"/>
          <w:lang w:eastAsia="zh-CN"/>
        </w:rPr>
        <w:t>）</w:t>
      </w:r>
    </w:p>
    <w:p w14:paraId="2B51ABC1">
      <w:pPr>
        <w:spacing w:line="520" w:lineRule="exact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  <w:u w:val="single"/>
          <w:lang w:val="en-US" w:eastAsia="zh-CN"/>
        </w:rPr>
        <w:t>德阳市罗江区</w:t>
      </w:r>
      <w:r>
        <w:rPr>
          <w:rFonts w:hint="eastAsia" w:ascii="仿宋" w:hAnsi="仿宋" w:eastAsia="仿宋" w:cs="Times New Roman"/>
          <w:kern w:val="0"/>
          <w:sz w:val="28"/>
          <w:szCs w:val="28"/>
          <w:u w:val="single"/>
        </w:rPr>
        <w:t>人民医院：</w:t>
      </w:r>
      <w:r>
        <w:rPr>
          <w:rFonts w:hint="eastAsia" w:ascii="仿宋" w:hAnsi="仿宋" w:eastAsia="仿宋" w:cs="Times New Roman"/>
          <w:kern w:val="0"/>
          <w:sz w:val="28"/>
          <w:szCs w:val="28"/>
        </w:rPr>
        <w:t xml:space="preserve"> </w:t>
      </w:r>
    </w:p>
    <w:p w14:paraId="4EF89B34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我公司作为本次采购项目的供应商，根据相关报名要求，现郑重承诺如下：</w:t>
      </w:r>
    </w:p>
    <w:p w14:paraId="0FACF642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一、具备《中华人民共和国政府采购法》第二十二条第一款和本项目规定的条件：</w:t>
      </w:r>
    </w:p>
    <w:p w14:paraId="430C72F3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（一）具有独立承担民事责任的能力；</w:t>
      </w:r>
    </w:p>
    <w:p w14:paraId="168EB16A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（二）具有良好的商业信誉和健全的财务会计制度；</w:t>
      </w:r>
    </w:p>
    <w:p w14:paraId="2FDB5A6E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（三）具有履行合同所必需的设备和专业技术能力；</w:t>
      </w:r>
    </w:p>
    <w:p w14:paraId="77527131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（四）有依法缴纳税收和社会保障资金的良好记录；</w:t>
      </w:r>
    </w:p>
    <w:p w14:paraId="5FB20506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（五）参加政府采购活动前三年内，在经营活动中没有重大违法记录；</w:t>
      </w:r>
    </w:p>
    <w:p w14:paraId="0CC87907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（六）法律、行政法规规定的其他条件；</w:t>
      </w:r>
    </w:p>
    <w:p w14:paraId="21589FC6">
      <w:pPr>
        <w:spacing w:line="520" w:lineRule="exact"/>
        <w:ind w:firstLine="560" w:firstLineChars="200"/>
        <w:rPr>
          <w:rFonts w:hint="eastAsia"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（七）供应商单位及其现任法定代表人、主要负责人在参加本次采购活动前三年内不得具有行贿犯罪记录；</w:t>
      </w:r>
    </w:p>
    <w:p w14:paraId="115DD705">
      <w:pPr>
        <w:spacing w:line="520" w:lineRule="exact"/>
        <w:ind w:firstLine="560" w:firstLineChars="200"/>
        <w:rPr>
          <w:rFonts w:hint="eastAsia"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（八）根据采购项目提出的特殊条件。</w:t>
      </w:r>
    </w:p>
    <w:p w14:paraId="3C9D7F41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本公司对上述承诺的内容事项真实性负责。如经查实上述承诺的内容事项存在虚假，我公司愿意接受以提供虚假材料谋取成交的法律责任。</w:t>
      </w:r>
    </w:p>
    <w:p w14:paraId="2258A18D">
      <w:pPr>
        <w:spacing w:line="520" w:lineRule="exact"/>
        <w:rPr>
          <w:rFonts w:ascii="仿宋" w:hAnsi="仿宋" w:eastAsia="仿宋" w:cs="Times New Roman"/>
          <w:kern w:val="0"/>
          <w:sz w:val="28"/>
          <w:szCs w:val="28"/>
        </w:rPr>
      </w:pPr>
    </w:p>
    <w:p w14:paraId="02BAF426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供应商名称（全称加盖公章）：</w:t>
      </w:r>
    </w:p>
    <w:p w14:paraId="7B4B1908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法定代表人或授权代表（签字）：</w:t>
      </w:r>
    </w:p>
    <w:p w14:paraId="7CB49C4A">
      <w:pPr>
        <w:spacing w:line="520" w:lineRule="exact"/>
        <w:ind w:firstLine="560" w:firstLineChars="200"/>
        <w:rPr>
          <w:rFonts w:ascii="仿宋" w:hAnsi="仿宋" w:eastAsia="仿宋" w:cs="Times New Roman"/>
          <w:b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日    期：      年    月    日</w:t>
      </w:r>
    </w:p>
    <w:p w14:paraId="339A41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800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 w14:paraId="03979CA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FB28B6"/>
    <w:rsid w:val="16FF1873"/>
    <w:rsid w:val="1D5C7CC4"/>
    <w:rsid w:val="1F2513A2"/>
    <w:rsid w:val="25695674"/>
    <w:rsid w:val="2BD14383"/>
    <w:rsid w:val="375A12C0"/>
    <w:rsid w:val="3EE3321B"/>
    <w:rsid w:val="401E5893"/>
    <w:rsid w:val="496F6F12"/>
    <w:rsid w:val="4A3E6138"/>
    <w:rsid w:val="4F1C11FE"/>
    <w:rsid w:val="553A54D8"/>
    <w:rsid w:val="58564F50"/>
    <w:rsid w:val="589D64CF"/>
    <w:rsid w:val="730E2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360" w:lineRule="exact"/>
      <w:jc w:val="center"/>
      <w:outlineLvl w:val="0"/>
    </w:pPr>
    <w:rPr>
      <w:sz w:val="36"/>
    </w:rPr>
  </w:style>
  <w:style w:type="paragraph" w:styleId="3">
    <w:name w:val="heading 2"/>
    <w:basedOn w:val="1"/>
    <w:next w:val="1"/>
    <w:qFormat/>
    <w:uiPriority w:val="0"/>
    <w:pPr>
      <w:keepNext/>
      <w:keepLines/>
      <w:spacing w:line="360" w:lineRule="auto"/>
      <w:jc w:val="center"/>
      <w:outlineLvl w:val="1"/>
    </w:pPr>
    <w:rPr>
      <w:rFonts w:ascii="Arial" w:hAnsi="Arial" w:eastAsia="宋体"/>
      <w:b/>
      <w:bCs/>
      <w:sz w:val="28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"/>
    <w:basedOn w:val="1"/>
    <w:next w:val="7"/>
    <w:qFormat/>
    <w:uiPriority w:val="99"/>
    <w:pPr>
      <w:spacing w:after="120"/>
    </w:pPr>
  </w:style>
  <w:style w:type="paragraph" w:styleId="7">
    <w:name w:val="Body Text First Indent"/>
    <w:basedOn w:val="6"/>
    <w:qFormat/>
    <w:uiPriority w:val="0"/>
    <w:pPr>
      <w:spacing w:line="240" w:lineRule="auto"/>
      <w:ind w:firstLine="420" w:firstLineChars="100"/>
    </w:pPr>
    <w:rPr>
      <w:rFonts w:ascii="Calibri" w:hAnsi="Calibri"/>
      <w:color w:val="000000"/>
      <w:kern w:val="0"/>
      <w:sz w:val="21"/>
    </w:rPr>
  </w:style>
  <w:style w:type="paragraph" w:styleId="8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10">
    <w:name w:val="Subtitle"/>
    <w:basedOn w:val="1"/>
    <w:next w:val="1"/>
    <w:qFormat/>
    <w:uiPriority w:val="0"/>
    <w:pPr>
      <w:spacing w:before="240" w:after="60" w:line="312" w:lineRule="atLeast"/>
      <w:jc w:val="center"/>
      <w:outlineLvl w:val="1"/>
    </w:pPr>
    <w:rPr>
      <w:rFonts w:ascii="Calibri Light" w:hAnsi="Calibri Light" w:cs="Times New Roman"/>
      <w:b/>
      <w:bCs/>
      <w:kern w:val="28"/>
      <w:sz w:val="32"/>
      <w:szCs w:val="32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</w:rPr>
  </w:style>
  <w:style w:type="paragraph" w:customStyle="1" w:styleId="16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3100</Words>
  <Characters>3505</Characters>
  <Lines>0</Lines>
  <Paragraphs>0</Paragraphs>
  <TotalTime>42</TotalTime>
  <ScaleCrop>false</ScaleCrop>
  <LinksUpToDate>false</LinksUpToDate>
  <CharactersWithSpaces>3695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2025-04-24T00:48:00Z</dcterms:created>
  <dc:creator>Administrator</dc:creator>
  <cp:lastModifiedBy>??</cp:lastModifiedBy>
  <dcterms:modified xsi:type="dcterms:W3CDTF">2025-04-25T02:36:06Z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eyJoZGlkIjoiZTQyMzNlZDJjNjQwNTlhYzM4MjJjN2U0N2VjZWM4ZTQiLCJ1c2VySWQiOiIzODU2NzMxODkifQ==</vt:lpwstr>
  </property>
  <property fmtid="{D5CDD505-2E9C-101B-9397-08002B2CF9AE}" pid="4" name="ICV">
    <vt:lpwstr>F103AE6EDDF04A4A8765BD3B63D70BEB_12</vt:lpwstr>
  </property>
</Properties>
</file>