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慰问品二报价单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名称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规格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报价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慰问品二（鲜花）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以香水百合、玫瑰、向日葵等混搭，其中香水百合≥3支/束，含丝带、衬纸、花泥、贺卡等包装。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18束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8522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4"/>
                <w:lang w:eastAsia="zh-CN"/>
              </w:rPr>
              <w:t>报价合计：</w:t>
            </w: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 xml:space="preserve">               元      </w:t>
            </w:r>
            <w:bookmarkStart w:id="0" w:name="_GoBack"/>
            <w:bookmarkEnd w:id="0"/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 xml:space="preserve">    大写：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42135788"/>
    <w:rsid w:val="4213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2023-05-04T08:55:00Z</dcterms:created>
  <dc:creator>兔子</dc:creator>
  <cp:lastModifiedBy>兔子</cp:lastModifiedBy>
  <dcterms:modified xsi:type="dcterms:W3CDTF">2023-05-04T08:57:34Z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3259D9EE5BD248F795A0C70DC6F31CFF_11</vt:lpwstr>
  </property>
</Properties>
</file>